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89" w:rsidRDefault="00101673" w:rsidP="00101673">
      <w:pPr>
        <w:jc w:val="center"/>
        <w:rPr>
          <w:rFonts w:ascii="Cambria Math" w:hAnsi="Cambria Math"/>
          <w:sz w:val="24"/>
          <w:szCs w:val="24"/>
        </w:rPr>
      </w:pPr>
      <w:r w:rsidRPr="00101673">
        <w:rPr>
          <w:rFonts w:ascii="Cambria Math" w:hAnsi="Cambria Math"/>
          <w:sz w:val="24"/>
          <w:szCs w:val="24"/>
        </w:rPr>
        <w:t>Create a Board Game</w:t>
      </w:r>
      <w:r>
        <w:rPr>
          <w:rFonts w:ascii="Cambria Math" w:hAnsi="Cambria Math"/>
          <w:sz w:val="24"/>
          <w:szCs w:val="24"/>
        </w:rPr>
        <w:t>!</w:t>
      </w:r>
    </w:p>
    <w:p w:rsidR="00101673" w:rsidRDefault="00101673" w:rsidP="00101673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Due: Before Test 1</w:t>
      </w:r>
    </w:p>
    <w:p w:rsidR="00710F65" w:rsidRDefault="00101673" w:rsidP="00101673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101673">
        <w:rPr>
          <w:rFonts w:ascii="Cambria Math" w:hAnsi="Cambria Math"/>
          <w:sz w:val="24"/>
          <w:szCs w:val="24"/>
        </w:rPr>
        <w:t>You will be creating a board game on the material from unit one! Every group is to sign up for which section they would like to make a game for. EXTRA POINTS will be given to groups that utilize multiple sections in their game.</w:t>
      </w:r>
      <w:r>
        <w:rPr>
          <w:rFonts w:ascii="Cambria Math" w:hAnsi="Cambria Math"/>
          <w:sz w:val="24"/>
          <w:szCs w:val="24"/>
        </w:rPr>
        <w:t xml:space="preserve"> Choose wisely for which section you and your partner want. Once it is taken, it is gone.</w:t>
      </w:r>
      <w:r w:rsidR="00710F65">
        <w:rPr>
          <w:rFonts w:ascii="Cambria Math" w:hAnsi="Cambria Math"/>
          <w:sz w:val="24"/>
          <w:szCs w:val="24"/>
        </w:rPr>
        <w:t xml:space="preserve"> You may choose from: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Points, Lines, Planes, Segments, and Angles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Theorems About Points, Lines, and Planes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Identifying Pairs of Angles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Using Inductive Reasoning and Conditional Statements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Formulas (Including Distance Formula)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Finding Midpoints/Proving Lines Parallel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sz w:val="24"/>
          <w:szCs w:val="24"/>
        </w:rPr>
        <w:t>Disproving Conjectures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Triangles/Polygons/Quadrilaterals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Finding Slopes and Equations of Lines</w:t>
      </w:r>
    </w:p>
    <w:p w:rsid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Triangle Theorems</w:t>
      </w:r>
    </w:p>
    <w:p w:rsidR="00101673" w:rsidRPr="00710F65" w:rsidRDefault="00710F65" w:rsidP="00710F65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Interpreting Truth Tables</w:t>
      </w:r>
      <w:r w:rsidR="00101673" w:rsidRPr="00710F65">
        <w:rPr>
          <w:rFonts w:ascii="Cambria Math" w:hAnsi="Cambria Math"/>
          <w:sz w:val="24"/>
          <w:szCs w:val="24"/>
        </w:rPr>
        <w:br/>
      </w:r>
    </w:p>
    <w:p w:rsidR="00101673" w:rsidRDefault="00101673" w:rsidP="00101673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Must include:</w:t>
      </w:r>
    </w:p>
    <w:p w:rsidR="00101673" w:rsidRDefault="00101673" w:rsidP="00101673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Number of Players</w:t>
      </w:r>
    </w:p>
    <w:p w:rsidR="00101673" w:rsidRDefault="00101673" w:rsidP="00101673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Age Group</w:t>
      </w:r>
    </w:p>
    <w:p w:rsidR="00101673" w:rsidRDefault="00101673" w:rsidP="00101673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Materials Included and/or Needed</w:t>
      </w:r>
    </w:p>
    <w:p w:rsidR="00101673" w:rsidRDefault="00101673" w:rsidP="00101673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How to Start/End Game</w:t>
      </w:r>
    </w:p>
    <w:p w:rsidR="00101673" w:rsidRDefault="00101673" w:rsidP="00101673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Step by Step Instructions</w:t>
      </w:r>
    </w:p>
    <w:p w:rsidR="00101673" w:rsidRDefault="00101673" w:rsidP="00101673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All Playing Pieces (cards, dice, etc.)</w:t>
      </w:r>
    </w:p>
    <w:p w:rsidR="00101673" w:rsidRPr="00101673" w:rsidRDefault="00101673" w:rsidP="00101673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Must be an original idea!</w:t>
      </w:r>
      <w:r>
        <w:rPr>
          <w:rFonts w:ascii="Cambria Math" w:hAnsi="Cambria Math"/>
          <w:sz w:val="24"/>
          <w:szCs w:val="24"/>
        </w:rPr>
        <w:br/>
      </w:r>
    </w:p>
    <w:p w:rsidR="00101673" w:rsidRDefault="00101673" w:rsidP="00101673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We will be playing these games as review for the first test so the information should be good review material. A late project will lose 10 points for EACH day it is late and will not be accepted after the test is graded and returned.</w:t>
      </w:r>
    </w:p>
    <w:p w:rsidR="00101673" w:rsidRPr="00101673" w:rsidRDefault="00101673" w:rsidP="00101673">
      <w:pPr>
        <w:pStyle w:val="ListParagraph"/>
        <w:rPr>
          <w:rFonts w:ascii="Cambria Math" w:hAnsi="Cambria Math"/>
          <w:sz w:val="24"/>
          <w:szCs w:val="24"/>
        </w:rPr>
      </w:pPr>
    </w:p>
    <w:p w:rsidR="00101673" w:rsidRDefault="00101673" w:rsidP="00101673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Pick a partner and sign up together BEFORE LEAVING TODAY! Once you choose your partner, you must keep that partner unless you meet with Ms. </w:t>
      </w:r>
      <w:proofErr w:type="spellStart"/>
      <w:r>
        <w:rPr>
          <w:rFonts w:ascii="Cambria Math" w:hAnsi="Cambria Math"/>
          <w:sz w:val="24"/>
          <w:szCs w:val="24"/>
        </w:rPr>
        <w:t>Ottaway</w:t>
      </w:r>
      <w:proofErr w:type="spellEnd"/>
      <w:r>
        <w:rPr>
          <w:rFonts w:ascii="Cambria Math" w:hAnsi="Cambria Math"/>
          <w:sz w:val="24"/>
          <w:szCs w:val="24"/>
        </w:rPr>
        <w:t xml:space="preserve"> and discuss it!</w:t>
      </w:r>
    </w:p>
    <w:p w:rsidR="00101673" w:rsidRPr="00101673" w:rsidRDefault="00101673" w:rsidP="00101673">
      <w:pPr>
        <w:pStyle w:val="ListParagraph"/>
        <w:rPr>
          <w:rFonts w:ascii="Cambria Math" w:hAnsi="Cambria Math"/>
          <w:sz w:val="24"/>
          <w:szCs w:val="24"/>
        </w:rPr>
      </w:pPr>
    </w:p>
    <w:p w:rsidR="00101673" w:rsidRPr="00101673" w:rsidRDefault="00101673" w:rsidP="00101673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Advice: Have someone outside of the project play your game before the due date. They can easily spot errors or vagueness in any instructions.</w:t>
      </w:r>
    </w:p>
    <w:p w:rsidR="00101673" w:rsidRPr="00101673" w:rsidRDefault="00101673" w:rsidP="00101673">
      <w:pPr>
        <w:rPr>
          <w:rFonts w:ascii="Cambria Math" w:hAnsi="Cambria Math"/>
          <w:sz w:val="24"/>
          <w:szCs w:val="24"/>
        </w:rPr>
      </w:pPr>
    </w:p>
    <w:sectPr w:rsidR="00101673" w:rsidRPr="0010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2AB2"/>
    <w:multiLevelType w:val="hybridMultilevel"/>
    <w:tmpl w:val="14AA0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73"/>
    <w:rsid w:val="00101673"/>
    <w:rsid w:val="00567D89"/>
    <w:rsid w:val="007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2013-04-21T20:09:00Z</dcterms:created>
  <dcterms:modified xsi:type="dcterms:W3CDTF">2013-04-22T04:04:00Z</dcterms:modified>
</cp:coreProperties>
</file>